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1C38" w14:textId="77777777" w:rsidR="00580BA0" w:rsidRPr="00B12944" w:rsidRDefault="00FD620F" w:rsidP="004D1B77">
      <w:pPr>
        <w:pStyle w:val="11"/>
        <w:tabs>
          <w:tab w:val="left" w:pos="426"/>
          <w:tab w:val="left" w:pos="567"/>
        </w:tabs>
        <w:ind w:left="2835"/>
        <w:jc w:val="right"/>
        <w:rPr>
          <w:rStyle w:val="a3"/>
          <w:rFonts w:eastAsia="Segoe UI"/>
          <w:b/>
          <w:i w:val="0"/>
        </w:rPr>
      </w:pPr>
      <w:r w:rsidRPr="009B7C77">
        <w:rPr>
          <w:b/>
          <w:iCs/>
        </w:rPr>
        <w:drawing>
          <wp:anchor distT="0" distB="0" distL="114300" distR="114300" simplePos="0" relativeHeight="251657216" behindDoc="1" locked="0" layoutInCell="1" allowOverlap="1" wp14:anchorId="12F4C396" wp14:editId="530019DF">
            <wp:simplePos x="0" y="0"/>
            <wp:positionH relativeFrom="page">
              <wp:posOffset>19073</wp:posOffset>
            </wp:positionH>
            <wp:positionV relativeFrom="page">
              <wp:posOffset>36195</wp:posOffset>
            </wp:positionV>
            <wp:extent cx="4181475" cy="1791345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9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C77" w:rsidRPr="009B7C77">
        <w:rPr>
          <w:rStyle w:val="a3"/>
          <w:rFonts w:eastAsia="Segoe UI"/>
          <w:b/>
          <w:i w:val="0"/>
        </w:rPr>
        <w:t xml:space="preserve"> </w:t>
      </w:r>
      <w:r w:rsidR="00F34601" w:rsidRPr="00B12944">
        <w:rPr>
          <w:rStyle w:val="a3"/>
          <w:rFonts w:eastAsia="Segoe UI"/>
          <w:b/>
          <w:i w:val="0"/>
        </w:rPr>
        <w:t>Общество с ограниченной ответственностью</w:t>
      </w:r>
      <w:r w:rsidR="009B7C77" w:rsidRPr="00B12944">
        <w:rPr>
          <w:rStyle w:val="a3"/>
          <w:rFonts w:eastAsia="Segoe UI"/>
          <w:b/>
          <w:i w:val="0"/>
        </w:rPr>
        <w:t xml:space="preserve"> </w:t>
      </w:r>
      <w:r w:rsidR="00683108" w:rsidRPr="00B12944">
        <w:rPr>
          <w:rStyle w:val="a3"/>
          <w:rFonts w:eastAsia="Segoe UI"/>
          <w:b/>
          <w:i w:val="0"/>
        </w:rPr>
        <w:t xml:space="preserve"> "</w:t>
      </w:r>
      <w:r w:rsidR="00347E63">
        <w:rPr>
          <w:rStyle w:val="a3"/>
          <w:rFonts w:eastAsia="Segoe UI"/>
          <w:b/>
          <w:i w:val="0"/>
        </w:rPr>
        <w:t xml:space="preserve">ГК </w:t>
      </w:r>
      <w:r w:rsidR="00F34601" w:rsidRPr="00B12944">
        <w:rPr>
          <w:rStyle w:val="a3"/>
          <w:rFonts w:eastAsia="Segoe UI"/>
          <w:b/>
          <w:i w:val="0"/>
        </w:rPr>
        <w:t>КРЭББИТ</w:t>
      </w:r>
      <w:r w:rsidR="00683108" w:rsidRPr="00B12944">
        <w:rPr>
          <w:rStyle w:val="a3"/>
          <w:rFonts w:eastAsia="Segoe UI"/>
          <w:b/>
          <w:i w:val="0"/>
        </w:rPr>
        <w:t>"</w:t>
      </w:r>
    </w:p>
    <w:p w14:paraId="47B64D09" w14:textId="23526FA3" w:rsidR="002F01E0" w:rsidRDefault="002F01E0" w:rsidP="00B12944">
      <w:pPr>
        <w:pStyle w:val="11"/>
        <w:tabs>
          <w:tab w:val="left" w:pos="426"/>
          <w:tab w:val="left" w:pos="567"/>
        </w:tabs>
        <w:ind w:left="2835"/>
        <w:jc w:val="right"/>
        <w:rPr>
          <w:rStyle w:val="a3"/>
          <w:rFonts w:eastAsia="Segoe UI"/>
          <w:b/>
          <w:i w:val="0"/>
        </w:rPr>
      </w:pPr>
      <w:r w:rsidRPr="002F01E0">
        <w:rPr>
          <w:rStyle w:val="a3"/>
          <w:rFonts w:eastAsia="Segoe UI"/>
          <w:b/>
          <w:i w:val="0"/>
        </w:rPr>
        <w:t xml:space="preserve">107023, г. Москва, вн.тер.г. муниципальный округ Преображенское, </w:t>
      </w:r>
      <w:r w:rsidR="00206912">
        <w:rPr>
          <w:rStyle w:val="a3"/>
          <w:rFonts w:eastAsia="Segoe UI"/>
          <w:b/>
          <w:i w:val="0"/>
        </w:rPr>
        <w:br/>
      </w:r>
      <w:r w:rsidRPr="002F01E0">
        <w:rPr>
          <w:rStyle w:val="a3"/>
          <w:rFonts w:eastAsia="Segoe UI"/>
          <w:b/>
          <w:i w:val="0"/>
        </w:rPr>
        <w:t>ул. Малая Семёновская, д. 9, стр. 3</w:t>
      </w:r>
    </w:p>
    <w:p w14:paraId="37B6310E" w14:textId="77777777" w:rsidR="00294F92" w:rsidRPr="00B12944" w:rsidRDefault="00294F92" w:rsidP="00B12944">
      <w:pPr>
        <w:pStyle w:val="11"/>
        <w:tabs>
          <w:tab w:val="left" w:pos="426"/>
          <w:tab w:val="left" w:pos="567"/>
        </w:tabs>
        <w:ind w:left="2835"/>
        <w:jc w:val="right"/>
        <w:rPr>
          <w:rStyle w:val="a3"/>
          <w:rFonts w:eastAsia="Segoe UI"/>
          <w:b/>
          <w:i w:val="0"/>
        </w:rPr>
      </w:pPr>
      <w:r w:rsidRPr="00B12944">
        <w:rPr>
          <w:rStyle w:val="a3"/>
          <w:rFonts w:eastAsia="Segoe UI"/>
          <w:b/>
          <w:i w:val="0"/>
        </w:rPr>
        <w:t xml:space="preserve">ОГРН </w:t>
      </w:r>
      <w:r w:rsidR="00347E63" w:rsidRPr="00347E63">
        <w:rPr>
          <w:rStyle w:val="a3"/>
          <w:rFonts w:eastAsia="Segoe UI"/>
          <w:b/>
          <w:i w:val="0"/>
        </w:rPr>
        <w:t>1167746991170</w:t>
      </w:r>
    </w:p>
    <w:p w14:paraId="6384B74E" w14:textId="77777777" w:rsidR="00294F92" w:rsidRPr="001559F4" w:rsidRDefault="00294F92" w:rsidP="00B12944">
      <w:pPr>
        <w:pStyle w:val="11"/>
        <w:tabs>
          <w:tab w:val="left" w:pos="426"/>
          <w:tab w:val="left" w:pos="567"/>
        </w:tabs>
        <w:ind w:left="2835"/>
        <w:jc w:val="right"/>
        <w:rPr>
          <w:rStyle w:val="a3"/>
          <w:rFonts w:eastAsia="Segoe UI"/>
          <w:b/>
          <w:i w:val="0"/>
        </w:rPr>
      </w:pPr>
      <w:r w:rsidRPr="001559F4">
        <w:rPr>
          <w:rStyle w:val="a3"/>
          <w:rFonts w:eastAsia="Segoe UI"/>
          <w:b/>
          <w:i w:val="0"/>
        </w:rPr>
        <w:t xml:space="preserve">ИНН </w:t>
      </w:r>
      <w:r w:rsidR="00347E63" w:rsidRPr="001559F4">
        <w:rPr>
          <w:rStyle w:val="a3"/>
          <w:rFonts w:eastAsia="Segoe UI"/>
          <w:b/>
          <w:i w:val="0"/>
        </w:rPr>
        <w:t>7722377552</w:t>
      </w:r>
    </w:p>
    <w:p w14:paraId="757927A4" w14:textId="77777777" w:rsidR="002857C9" w:rsidRPr="001559F4" w:rsidRDefault="00492C93" w:rsidP="00B12944">
      <w:pPr>
        <w:pStyle w:val="11"/>
        <w:tabs>
          <w:tab w:val="left" w:pos="426"/>
          <w:tab w:val="left" w:pos="567"/>
        </w:tabs>
        <w:ind w:left="2835"/>
        <w:jc w:val="right"/>
        <w:rPr>
          <w:rStyle w:val="a3"/>
          <w:rFonts w:eastAsia="Segoe UI"/>
          <w:b/>
          <w:i w:val="0"/>
        </w:rPr>
      </w:pPr>
      <w:r w:rsidRPr="001559F4">
        <w:rPr>
          <w:rStyle w:val="a3"/>
          <w:rFonts w:eastAsia="Segoe UI"/>
          <w:b/>
          <w:i w:val="0"/>
        </w:rPr>
        <w:t xml:space="preserve">Тел. </w:t>
      </w:r>
      <w:r w:rsidR="00294F92" w:rsidRPr="001559F4">
        <w:rPr>
          <w:rStyle w:val="a3"/>
          <w:rFonts w:eastAsia="Segoe UI"/>
          <w:b/>
          <w:i w:val="0"/>
        </w:rPr>
        <w:t xml:space="preserve">+7 </w:t>
      </w:r>
      <w:r w:rsidR="002D44E7" w:rsidRPr="002D44E7">
        <w:rPr>
          <w:rStyle w:val="a3"/>
          <w:rFonts w:eastAsia="Segoe UI"/>
          <w:b/>
          <w:i w:val="0"/>
        </w:rPr>
        <w:t>(495)</w:t>
      </w:r>
      <w:r w:rsidR="002D44E7">
        <w:rPr>
          <w:rStyle w:val="a3"/>
          <w:rFonts w:eastAsia="Segoe UI"/>
          <w:b/>
          <w:i w:val="0"/>
        </w:rPr>
        <w:t xml:space="preserve"> </w:t>
      </w:r>
      <w:r w:rsidR="002D44E7" w:rsidRPr="002D44E7">
        <w:rPr>
          <w:rStyle w:val="a3"/>
          <w:rFonts w:eastAsia="Segoe UI"/>
          <w:b/>
          <w:i w:val="0"/>
        </w:rPr>
        <w:t>106-00-49</w:t>
      </w:r>
    </w:p>
    <w:p w14:paraId="43F2A588" w14:textId="77777777" w:rsidR="00B12944" w:rsidRPr="00B12944" w:rsidRDefault="00B12944" w:rsidP="00B12944">
      <w:pPr>
        <w:pStyle w:val="11"/>
        <w:tabs>
          <w:tab w:val="left" w:pos="426"/>
          <w:tab w:val="left" w:pos="567"/>
        </w:tabs>
        <w:ind w:left="2835"/>
        <w:jc w:val="right"/>
        <w:rPr>
          <w:rStyle w:val="a3"/>
          <w:rFonts w:eastAsia="Segoe UI"/>
          <w:b/>
          <w:i w:val="0"/>
        </w:rPr>
      </w:pPr>
      <w:r>
        <w:rPr>
          <w:rStyle w:val="a3"/>
          <w:rFonts w:eastAsia="Segoe UI"/>
          <w:b/>
          <w:i w:val="0"/>
          <w:lang w:val="en-US"/>
        </w:rPr>
        <w:t>sales</w:t>
      </w:r>
      <w:r w:rsidR="00294F92" w:rsidRPr="001559F4">
        <w:rPr>
          <w:rStyle w:val="a3"/>
          <w:rFonts w:eastAsia="Segoe UI"/>
          <w:b/>
          <w:i w:val="0"/>
        </w:rPr>
        <w:t>@</w:t>
      </w:r>
      <w:r w:rsidR="00294F92" w:rsidRPr="002D44E7">
        <w:rPr>
          <w:rStyle w:val="a3"/>
          <w:rFonts w:eastAsia="Segoe UI"/>
          <w:b/>
          <w:i w:val="0"/>
          <w:lang w:val="en-US"/>
        </w:rPr>
        <w:t>crabbit</w:t>
      </w:r>
      <w:r w:rsidR="00294F92" w:rsidRPr="00B12944">
        <w:rPr>
          <w:rStyle w:val="a3"/>
          <w:rFonts w:eastAsia="Segoe UI"/>
          <w:b/>
          <w:i w:val="0"/>
        </w:rPr>
        <w:t>.ru</w:t>
      </w:r>
    </w:p>
    <w:p w14:paraId="4EC51C0F" w14:textId="77777777" w:rsidR="00AB48FF" w:rsidRDefault="00B12944" w:rsidP="00B12944">
      <w:pPr>
        <w:pStyle w:val="11"/>
        <w:tabs>
          <w:tab w:val="left" w:pos="426"/>
          <w:tab w:val="left" w:pos="567"/>
        </w:tabs>
        <w:ind w:left="2835"/>
        <w:jc w:val="right"/>
        <w:rPr>
          <w:rFonts w:ascii="Segoe UI Semibold" w:eastAsia="Segoe UI Semibold" w:hAnsi="Segoe UI Semibold" w:cs="Segoe UI Semibold"/>
          <w:sz w:val="24"/>
          <w:szCs w:val="24"/>
        </w:rPr>
      </w:pPr>
      <w:r w:rsidRPr="000E438E">
        <w:rPr>
          <w:rStyle w:val="a3"/>
          <w:rFonts w:eastAsia="Segoe UI"/>
          <w:b/>
          <w:i w:val="0"/>
          <w:lang w:val="en-US"/>
        </w:rPr>
        <w:t>www</w:t>
      </w:r>
      <w:r w:rsidRPr="00C755F6">
        <w:rPr>
          <w:rStyle w:val="a3"/>
          <w:rFonts w:eastAsia="Segoe UI"/>
          <w:b/>
          <w:i w:val="0"/>
        </w:rPr>
        <w:t>.</w:t>
      </w:r>
      <w:r w:rsidRPr="000E438E">
        <w:rPr>
          <w:rStyle w:val="a3"/>
          <w:rFonts w:eastAsia="Segoe UI"/>
          <w:b/>
          <w:i w:val="0"/>
          <w:lang w:val="en-US"/>
        </w:rPr>
        <w:t>crabbit</w:t>
      </w:r>
      <w:r w:rsidRPr="00C755F6">
        <w:rPr>
          <w:rStyle w:val="a3"/>
          <w:rFonts w:eastAsia="Segoe UI"/>
          <w:b/>
          <w:i w:val="0"/>
        </w:rPr>
        <w:t>.</w:t>
      </w:r>
      <w:r w:rsidRPr="000E438E">
        <w:rPr>
          <w:rStyle w:val="a3"/>
          <w:rFonts w:eastAsia="Segoe UI"/>
          <w:b/>
          <w:i w:val="0"/>
          <w:lang w:val="en-US"/>
        </w:rPr>
        <w:t>ru</w:t>
      </w:r>
      <w:r w:rsidR="009B7C77" w:rsidRPr="00C755F6">
        <w:rPr>
          <w:rFonts w:ascii="Segoe UI Semibold" w:eastAsia="Segoe UI Semibold" w:hAnsi="Segoe UI Semibold" w:cs="Segoe UI Semibold"/>
          <w:i/>
          <w:sz w:val="24"/>
          <w:szCs w:val="24"/>
        </w:rPr>
        <w:t xml:space="preserve"> </w:t>
      </w:r>
      <w:r w:rsidR="009B7C77" w:rsidRPr="00C755F6">
        <w:rPr>
          <w:rFonts w:ascii="Segoe UI Semibold" w:eastAsia="Segoe UI Semibold" w:hAnsi="Segoe UI Semibold" w:cs="Segoe UI Semibold"/>
          <w:sz w:val="24"/>
          <w:szCs w:val="24"/>
        </w:rPr>
        <w:t xml:space="preserve"> </w:t>
      </w:r>
    </w:p>
    <w:p w14:paraId="7AD25A7D" w14:textId="77777777" w:rsidR="009B7C77" w:rsidRPr="00C755F6" w:rsidRDefault="009B7C77" w:rsidP="00B12944">
      <w:pPr>
        <w:pStyle w:val="11"/>
        <w:tabs>
          <w:tab w:val="left" w:pos="426"/>
          <w:tab w:val="left" w:pos="567"/>
        </w:tabs>
        <w:ind w:left="2835"/>
        <w:jc w:val="right"/>
        <w:rPr>
          <w:rFonts w:ascii="Arial" w:eastAsia="Segoe UI Semibold" w:hAnsi="Arial" w:cs="Arial"/>
          <w:b/>
          <w:sz w:val="24"/>
          <w:szCs w:val="24"/>
        </w:rPr>
      </w:pPr>
      <w:r w:rsidRPr="00C755F6">
        <w:rPr>
          <w:rFonts w:ascii="Segoe UI Semibold" w:eastAsia="Segoe UI Semibold" w:hAnsi="Segoe UI Semibold" w:cs="Segoe UI Semibold"/>
          <w:sz w:val="24"/>
          <w:szCs w:val="24"/>
        </w:rPr>
        <w:t xml:space="preserve">   </w:t>
      </w:r>
      <w:r w:rsidRPr="00C755F6">
        <w:rPr>
          <w:rFonts w:ascii="Arial" w:eastAsia="Segoe UI Semibold" w:hAnsi="Arial" w:cs="Arial"/>
          <w:b/>
          <w:sz w:val="24"/>
          <w:szCs w:val="24"/>
        </w:rPr>
        <w:t xml:space="preserve">                                                   </w:t>
      </w:r>
      <w:r w:rsidR="00DC04EB">
        <w:rPr>
          <w:b/>
        </w:rPr>
        <w:pict w14:anchorId="45ED6BAF">
          <v:rect id="_x0000_i1025" style="width:0;height:1.5pt" o:hralign="right" o:hrstd="t" o:hr="t" fillcolor="gray" stroked="f"/>
        </w:pict>
      </w:r>
    </w:p>
    <w:p w14:paraId="72E674F4" w14:textId="77777777" w:rsidR="009B7C77" w:rsidRPr="00C755F6" w:rsidRDefault="009B7C77" w:rsidP="00F27A3A">
      <w:pPr>
        <w:rPr>
          <w:rFonts w:ascii="Arial" w:eastAsia="Segoe UI Semibold" w:hAnsi="Arial" w:cs="Arial"/>
          <w:b/>
          <w:sz w:val="24"/>
          <w:szCs w:val="24"/>
          <w:lang w:val="ru-RU"/>
        </w:rPr>
      </w:pPr>
    </w:p>
    <w:p w14:paraId="0E21A51D" w14:textId="77777777" w:rsidR="00F34601" w:rsidRDefault="00F34601" w:rsidP="004D1B77">
      <w:pPr>
        <w:ind w:left="283" w:right="170"/>
        <w:jc w:val="center"/>
        <w:rPr>
          <w:rFonts w:ascii="Arial" w:eastAsia="Segoe UI Semibold" w:hAnsi="Arial" w:cs="Arial"/>
          <w:b/>
          <w:sz w:val="24"/>
          <w:szCs w:val="24"/>
          <w:lang w:val="ru-RU"/>
        </w:rPr>
      </w:pPr>
    </w:p>
    <w:p w14:paraId="6F74FCD9" w14:textId="77777777" w:rsidR="00BF65B1" w:rsidRPr="00BF65B1" w:rsidRDefault="00BF65B1" w:rsidP="00BF65B1">
      <w:pPr>
        <w:shd w:val="clear" w:color="auto" w:fill="FFFFFF"/>
        <w:spacing w:after="200" w:line="254" w:lineRule="exact"/>
        <w:ind w:left="14" w:right="79" w:firstLine="365"/>
        <w:jc w:val="center"/>
        <w:rPr>
          <w:rFonts w:eastAsiaTheme="minorEastAsia"/>
          <w:b/>
          <w:sz w:val="22"/>
          <w:szCs w:val="22"/>
          <w:lang w:val="ru-RU" w:eastAsia="ru-RU"/>
        </w:rPr>
      </w:pPr>
      <w:r w:rsidRPr="00BF65B1">
        <w:rPr>
          <w:rFonts w:eastAsiaTheme="minorEastAsia"/>
          <w:b/>
          <w:sz w:val="22"/>
          <w:szCs w:val="22"/>
          <w:lang w:val="ru-RU" w:eastAsia="ru-RU"/>
        </w:rPr>
        <w:t xml:space="preserve">АКТ ПРИЕМА ПЕРЕДАЧИ ОБОРУДОВАНИЯ № </w:t>
      </w:r>
    </w:p>
    <w:tbl>
      <w:tblPr>
        <w:tblStyle w:val="aa"/>
        <w:tblW w:w="102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21"/>
        <w:gridCol w:w="2494"/>
      </w:tblGrid>
      <w:tr w:rsidR="00BF65B1" w:rsidRPr="00BF65B1" w14:paraId="4B32C904" w14:textId="77777777" w:rsidTr="008B27F1">
        <w:tc>
          <w:tcPr>
            <w:tcW w:w="1276" w:type="dxa"/>
            <w:tcBorders>
              <w:right w:val="nil"/>
            </w:tcBorders>
          </w:tcPr>
          <w:p w14:paraId="7614F72F" w14:textId="77777777" w:rsidR="00BF65B1" w:rsidRPr="00BF65B1" w:rsidRDefault="00BF65B1" w:rsidP="00BF65B1">
            <w:pPr>
              <w:keepNext/>
              <w:spacing w:after="200" w:line="276" w:lineRule="auto"/>
              <w:rPr>
                <w:rFonts w:eastAsiaTheme="minorEastAsia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BF65B1">
              <w:rPr>
                <w:rFonts w:eastAsiaTheme="minorEastAsia"/>
                <w:bCs/>
                <w:color w:val="000000"/>
                <w:spacing w:val="-2"/>
                <w:sz w:val="24"/>
                <w:szCs w:val="24"/>
                <w:lang w:val="ru-RU" w:eastAsia="ru-RU"/>
              </w:rPr>
              <w:t>г. Москва</w:t>
            </w:r>
          </w:p>
        </w:tc>
        <w:tc>
          <w:tcPr>
            <w:tcW w:w="6521" w:type="dxa"/>
            <w:tcBorders>
              <w:left w:val="nil"/>
              <w:right w:val="nil"/>
            </w:tcBorders>
          </w:tcPr>
          <w:p w14:paraId="1D5BBBA4" w14:textId="77777777" w:rsidR="00BF65B1" w:rsidRPr="00BF65B1" w:rsidRDefault="00BF65B1" w:rsidP="00BF65B1">
            <w:pPr>
              <w:spacing w:after="200" w:line="276" w:lineRule="auto"/>
              <w:rPr>
                <w:rFonts w:eastAsiaTheme="minorEastAsia"/>
                <w:bCs/>
                <w:color w:val="000000"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33A35E7" w14:textId="77777777" w:rsidR="00BF65B1" w:rsidRPr="00BF65B1" w:rsidRDefault="00BF65B1" w:rsidP="00BF65B1">
            <w:pPr>
              <w:spacing w:after="200" w:line="276" w:lineRule="auto"/>
              <w:ind w:left="34" w:right="-24"/>
              <w:jc w:val="right"/>
              <w:rPr>
                <w:rFonts w:eastAsiaTheme="minorEastAsia"/>
                <w:bCs/>
                <w:color w:val="000000"/>
                <w:spacing w:val="-2"/>
                <w:sz w:val="22"/>
                <w:szCs w:val="22"/>
                <w:lang w:val="ru-RU" w:eastAsia="ru-RU"/>
              </w:rPr>
            </w:pPr>
            <w:r w:rsidRPr="00BF65B1">
              <w:rPr>
                <w:rFonts w:eastAsiaTheme="minorEastAsia"/>
                <w:bCs/>
                <w:color w:val="000000"/>
                <w:spacing w:val="-2"/>
                <w:sz w:val="22"/>
                <w:szCs w:val="22"/>
                <w:lang w:val="ru-RU" w:eastAsia="ru-RU"/>
              </w:rPr>
              <w:t>Дата</w:t>
            </w:r>
          </w:p>
        </w:tc>
      </w:tr>
    </w:tbl>
    <w:p w14:paraId="76568015" w14:textId="77777777" w:rsidR="00BF65B1" w:rsidRPr="00BF65B1" w:rsidRDefault="00BF65B1" w:rsidP="00BF65B1">
      <w:pPr>
        <w:shd w:val="clear" w:color="auto" w:fill="FFFFFF"/>
        <w:spacing w:before="274" w:after="200" w:line="252" w:lineRule="exact"/>
        <w:ind w:right="50" w:firstLine="379"/>
        <w:jc w:val="both"/>
        <w:rPr>
          <w:rFonts w:eastAsiaTheme="minorEastAsia"/>
          <w:spacing w:val="2"/>
          <w:sz w:val="22"/>
          <w:szCs w:val="22"/>
          <w:lang w:val="ru-RU" w:eastAsia="ru-RU"/>
        </w:rPr>
      </w:pPr>
      <w:r w:rsidRPr="00BF65B1">
        <w:rPr>
          <w:rFonts w:eastAsiaTheme="minorEastAsia"/>
          <w:b/>
          <w:spacing w:val="-5"/>
          <w:sz w:val="22"/>
          <w:szCs w:val="22"/>
          <w:lang w:val="ru-RU" w:eastAsia="ru-RU"/>
        </w:rPr>
        <w:t>ООО «ГК КРЭББИТ»</w:t>
      </w:r>
      <w:r w:rsidRPr="00BF65B1">
        <w:rPr>
          <w:rFonts w:eastAsiaTheme="minorEastAsia"/>
          <w:spacing w:val="-5"/>
          <w:sz w:val="22"/>
          <w:szCs w:val="22"/>
          <w:lang w:val="ru-RU" w:eastAsia="ru-RU"/>
        </w:rPr>
        <w:t xml:space="preserve">, </w:t>
      </w:r>
      <w:r w:rsidRPr="00BF65B1">
        <w:rPr>
          <w:rFonts w:eastAsiaTheme="minorEastAsia"/>
          <w:spacing w:val="-1"/>
          <w:sz w:val="22"/>
          <w:szCs w:val="22"/>
          <w:lang w:val="ru-RU" w:eastAsia="ru-RU"/>
        </w:rPr>
        <w:t xml:space="preserve">в лице </w:t>
      </w:r>
      <w:r w:rsidRPr="00BF65B1">
        <w:rPr>
          <w:rFonts w:eastAsiaTheme="minorEastAsia"/>
          <w:sz w:val="22"/>
          <w:szCs w:val="22"/>
          <w:lang w:val="ru-RU" w:eastAsia="ru-RU"/>
        </w:rPr>
        <w:t>Генерального директора Лобановой Юлии Александровны,</w:t>
      </w:r>
      <w:r w:rsidRPr="00BF65B1">
        <w:rPr>
          <w:rFonts w:eastAsiaTheme="minorEastAsia"/>
          <w:spacing w:val="2"/>
          <w:sz w:val="22"/>
          <w:szCs w:val="22"/>
          <w:lang w:val="ru-RU" w:eastAsia="ru-RU"/>
        </w:rPr>
        <w:t xml:space="preserve"> действующего на основании Устава, приняло, а «_______________» в лице «__________», действующего на основании «_________», передало следующее оборудование на гарантийный ремонт:</w:t>
      </w:r>
    </w:p>
    <w:p w14:paraId="6F7C9977" w14:textId="77777777" w:rsidR="00BF65B1" w:rsidRPr="00BF65B1" w:rsidRDefault="00BF65B1" w:rsidP="00BF65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54" w:lineRule="exact"/>
        <w:ind w:right="79"/>
        <w:contextualSpacing/>
        <w:jc w:val="both"/>
        <w:rPr>
          <w:rFonts w:eastAsiaTheme="minorEastAsia"/>
          <w:sz w:val="22"/>
          <w:szCs w:val="22"/>
          <w:lang w:val="ru-RU" w:eastAsia="ru-RU"/>
        </w:rPr>
      </w:pPr>
      <w:r w:rsidRPr="00BF65B1">
        <w:rPr>
          <w:rFonts w:eastAsiaTheme="minorEastAsia"/>
          <w:sz w:val="22"/>
          <w:szCs w:val="22"/>
          <w:lang w:val="ru-RU" w:eastAsia="ru-RU"/>
        </w:rPr>
        <w:t>Сведения о переданном оборудовании в ремонт:</w:t>
      </w:r>
    </w:p>
    <w:p w14:paraId="1A18638B" w14:textId="77777777" w:rsidR="00BF65B1" w:rsidRPr="00BF65B1" w:rsidRDefault="00BF65B1" w:rsidP="00BF65B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739" w:right="79"/>
        <w:contextualSpacing/>
        <w:jc w:val="both"/>
        <w:rPr>
          <w:rFonts w:eastAsiaTheme="minorEastAsia"/>
          <w:sz w:val="22"/>
          <w:szCs w:val="22"/>
          <w:lang w:val="ru-RU" w:eastAsia="ru-RU"/>
        </w:rPr>
      </w:pPr>
    </w:p>
    <w:tbl>
      <w:tblPr>
        <w:tblStyle w:val="aa"/>
        <w:tblW w:w="4936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3891"/>
        <w:gridCol w:w="1944"/>
        <w:gridCol w:w="1787"/>
        <w:gridCol w:w="3003"/>
      </w:tblGrid>
      <w:tr w:rsidR="00BF65B1" w:rsidRPr="00BF65B1" w14:paraId="5B4BD1C8" w14:textId="77777777" w:rsidTr="008B27F1">
        <w:trPr>
          <w:trHeight w:val="671"/>
          <w:tblHeader/>
        </w:trPr>
        <w:tc>
          <w:tcPr>
            <w:tcW w:w="1831" w:type="pct"/>
            <w:noWrap/>
            <w:vAlign w:val="center"/>
          </w:tcPr>
          <w:p w14:paraId="34AF81F8" w14:textId="77777777" w:rsidR="00BF65B1" w:rsidRPr="00BF65B1" w:rsidRDefault="00BF65B1" w:rsidP="00BF65B1">
            <w:pPr>
              <w:spacing w:after="200" w:line="276" w:lineRule="auto"/>
              <w:ind w:right="79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F65B1">
              <w:rPr>
                <w:rFonts w:eastAsiaTheme="minorEastAsia"/>
                <w:sz w:val="22"/>
                <w:szCs w:val="22"/>
                <w:lang w:val="ru-RU" w:eastAsia="ru-RU"/>
              </w:rPr>
              <w:t>Наименование</w:t>
            </w:r>
          </w:p>
          <w:p w14:paraId="4C19E2F5" w14:textId="77777777" w:rsidR="00BF65B1" w:rsidRPr="00BF65B1" w:rsidRDefault="00BF65B1" w:rsidP="00BF65B1">
            <w:pPr>
              <w:spacing w:after="200" w:line="276" w:lineRule="auto"/>
              <w:ind w:right="79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F65B1">
              <w:rPr>
                <w:rFonts w:eastAsiaTheme="minorEastAsia"/>
                <w:sz w:val="22"/>
                <w:szCs w:val="22"/>
                <w:lang w:val="ru-RU" w:eastAsia="ru-RU"/>
              </w:rPr>
              <w:t>оборудования</w:t>
            </w:r>
          </w:p>
        </w:tc>
        <w:tc>
          <w:tcPr>
            <w:tcW w:w="915" w:type="pct"/>
            <w:vAlign w:val="center"/>
          </w:tcPr>
          <w:p w14:paraId="18249F02" w14:textId="77777777" w:rsidR="00BF65B1" w:rsidRPr="00BF65B1" w:rsidRDefault="00BF65B1" w:rsidP="00BF65B1">
            <w:pPr>
              <w:spacing w:after="200" w:line="276" w:lineRule="auto"/>
              <w:ind w:right="79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F65B1">
              <w:rPr>
                <w:rFonts w:eastAsiaTheme="minorEastAsia"/>
                <w:sz w:val="22"/>
                <w:szCs w:val="22"/>
                <w:lang w:val="ru-RU" w:eastAsia="ru-RU"/>
              </w:rPr>
              <w:t>Количество</w:t>
            </w:r>
          </w:p>
        </w:tc>
        <w:tc>
          <w:tcPr>
            <w:tcW w:w="841" w:type="pct"/>
            <w:vAlign w:val="center"/>
          </w:tcPr>
          <w:p w14:paraId="4FF4C693" w14:textId="77777777" w:rsidR="00BF65B1" w:rsidRPr="00BF65B1" w:rsidRDefault="00BF65B1" w:rsidP="00BF65B1">
            <w:pPr>
              <w:spacing w:after="200" w:line="276" w:lineRule="auto"/>
              <w:ind w:right="79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F65B1">
              <w:rPr>
                <w:rFonts w:eastAsiaTheme="minorEastAsia"/>
                <w:sz w:val="22"/>
                <w:szCs w:val="22"/>
                <w:lang w:val="ru-RU" w:eastAsia="ru-RU"/>
              </w:rPr>
              <w:t>Серийный номер</w:t>
            </w:r>
          </w:p>
        </w:tc>
        <w:tc>
          <w:tcPr>
            <w:tcW w:w="1413" w:type="pct"/>
            <w:vAlign w:val="center"/>
          </w:tcPr>
          <w:p w14:paraId="7C72CDBD" w14:textId="77777777" w:rsidR="00BF65B1" w:rsidRPr="00BF65B1" w:rsidRDefault="00BF65B1" w:rsidP="00BF65B1">
            <w:pPr>
              <w:spacing w:after="200" w:line="276" w:lineRule="auto"/>
              <w:ind w:right="79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  <w:r w:rsidRPr="00BF65B1">
              <w:rPr>
                <w:rFonts w:eastAsiaTheme="minorEastAsia"/>
                <w:sz w:val="22"/>
                <w:szCs w:val="22"/>
                <w:lang w:val="ru-RU" w:eastAsia="ru-RU"/>
              </w:rPr>
              <w:t>Заявленная неисправность</w:t>
            </w:r>
          </w:p>
        </w:tc>
      </w:tr>
      <w:tr w:rsidR="00BF65B1" w:rsidRPr="00BF65B1" w14:paraId="1E4730D2" w14:textId="77777777" w:rsidTr="008B27F1">
        <w:trPr>
          <w:trHeight w:val="377"/>
        </w:trPr>
        <w:tc>
          <w:tcPr>
            <w:tcW w:w="1831" w:type="pct"/>
            <w:noWrap/>
            <w:vAlign w:val="center"/>
          </w:tcPr>
          <w:p w14:paraId="06BBC4E5" w14:textId="77777777" w:rsidR="00BF65B1" w:rsidRPr="00BF65B1" w:rsidRDefault="00BF65B1" w:rsidP="00BF65B1">
            <w:pPr>
              <w:spacing w:after="200" w:line="276" w:lineRule="auto"/>
              <w:ind w:right="79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915" w:type="pct"/>
            <w:vAlign w:val="center"/>
          </w:tcPr>
          <w:p w14:paraId="6C7D337F" w14:textId="77777777" w:rsidR="00BF65B1" w:rsidRPr="00BF65B1" w:rsidRDefault="00BF65B1" w:rsidP="00BF65B1">
            <w:pPr>
              <w:spacing w:after="200" w:line="276" w:lineRule="auto"/>
              <w:ind w:right="79"/>
              <w:jc w:val="center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841" w:type="pct"/>
            <w:vAlign w:val="center"/>
          </w:tcPr>
          <w:p w14:paraId="1A2D72B8" w14:textId="77777777" w:rsidR="00BF65B1" w:rsidRPr="00BF65B1" w:rsidRDefault="00BF65B1" w:rsidP="00BF65B1">
            <w:pPr>
              <w:spacing w:after="200" w:line="276" w:lineRule="auto"/>
              <w:ind w:right="79"/>
              <w:jc w:val="center"/>
              <w:rPr>
                <w:rFonts w:ascii="Arial" w:eastAsiaTheme="minorEastAsia" w:hAnsi="Arial" w:cs="Arial"/>
                <w:lang w:val="ru-RU" w:eastAsia="ru-RU"/>
              </w:rPr>
            </w:pPr>
          </w:p>
        </w:tc>
        <w:tc>
          <w:tcPr>
            <w:tcW w:w="1413" w:type="pct"/>
            <w:vAlign w:val="center"/>
          </w:tcPr>
          <w:p w14:paraId="5C96BFC1" w14:textId="77777777" w:rsidR="00BF65B1" w:rsidRPr="00BF65B1" w:rsidRDefault="00BF65B1" w:rsidP="00BF65B1">
            <w:pPr>
              <w:rPr>
                <w:rFonts w:ascii="Arial" w:eastAsiaTheme="minorEastAsia" w:hAnsi="Arial" w:cs="Arial"/>
                <w:lang w:val="ru-RU" w:eastAsia="ru-RU"/>
              </w:rPr>
            </w:pPr>
          </w:p>
        </w:tc>
      </w:tr>
    </w:tbl>
    <w:p w14:paraId="2C28BCBC" w14:textId="77777777" w:rsidR="00BF65B1" w:rsidRPr="00BF65B1" w:rsidRDefault="00BF65B1" w:rsidP="00BF65B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739" w:right="79"/>
        <w:contextualSpacing/>
        <w:jc w:val="both"/>
        <w:rPr>
          <w:rFonts w:eastAsiaTheme="minorEastAsia"/>
          <w:sz w:val="22"/>
          <w:szCs w:val="22"/>
          <w:lang w:val="ru-RU" w:eastAsia="ru-RU"/>
        </w:rPr>
      </w:pPr>
    </w:p>
    <w:p w14:paraId="31DD46F9" w14:textId="77777777" w:rsidR="00BF65B1" w:rsidRPr="00BF65B1" w:rsidRDefault="00BF65B1" w:rsidP="00BF65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54" w:lineRule="exact"/>
        <w:ind w:right="79"/>
        <w:contextualSpacing/>
        <w:jc w:val="both"/>
        <w:rPr>
          <w:rFonts w:eastAsiaTheme="minorEastAsia"/>
          <w:sz w:val="22"/>
          <w:szCs w:val="22"/>
          <w:lang w:val="ru-RU" w:eastAsia="ru-RU"/>
        </w:rPr>
      </w:pPr>
      <w:r w:rsidRPr="00BF65B1">
        <w:rPr>
          <w:rFonts w:eastAsiaTheme="minorEastAsia"/>
          <w:sz w:val="22"/>
          <w:szCs w:val="22"/>
          <w:lang w:val="ru-RU" w:eastAsia="ru-RU"/>
        </w:rPr>
        <w:t xml:space="preserve">Оборудование передается </w:t>
      </w:r>
      <w:r w:rsidRPr="00BF65B1">
        <w:rPr>
          <w:rFonts w:eastAsiaTheme="minorEastAsia"/>
          <w:sz w:val="22"/>
          <w:szCs w:val="22"/>
          <w:u w:val="single"/>
          <w:lang w:val="ru-RU" w:eastAsia="ru-RU"/>
        </w:rPr>
        <w:t>в упаковке</w:t>
      </w:r>
      <w:r w:rsidRPr="00BF65B1">
        <w:rPr>
          <w:rFonts w:eastAsiaTheme="minorEastAsia"/>
          <w:sz w:val="22"/>
          <w:szCs w:val="22"/>
          <w:lang w:val="ru-RU" w:eastAsia="ru-RU"/>
        </w:rPr>
        <w:t>/без упаковки.</w:t>
      </w:r>
    </w:p>
    <w:p w14:paraId="10F88DA9" w14:textId="77777777" w:rsidR="00BF65B1" w:rsidRPr="00BF65B1" w:rsidRDefault="00BF65B1" w:rsidP="00BF65B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739" w:right="79"/>
        <w:contextualSpacing/>
        <w:jc w:val="both"/>
        <w:rPr>
          <w:rFonts w:eastAsiaTheme="minorEastAsia"/>
          <w:sz w:val="22"/>
          <w:szCs w:val="22"/>
          <w:lang w:val="ru-RU" w:eastAsia="ru-RU"/>
        </w:rPr>
      </w:pPr>
    </w:p>
    <w:p w14:paraId="2A5F3FA6" w14:textId="77777777" w:rsidR="00BF65B1" w:rsidRPr="00BF65B1" w:rsidRDefault="00BF65B1" w:rsidP="00BF65B1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739" w:right="79"/>
        <w:contextualSpacing/>
        <w:jc w:val="both"/>
        <w:rPr>
          <w:rFonts w:eastAsiaTheme="minorEastAsia"/>
          <w:lang w:val="ru-RU" w:eastAsia="ru-RU"/>
        </w:rPr>
      </w:pPr>
    </w:p>
    <w:tbl>
      <w:tblPr>
        <w:tblW w:w="10801" w:type="dxa"/>
        <w:tblLayout w:type="fixed"/>
        <w:tblLook w:val="01E0" w:firstRow="1" w:lastRow="1" w:firstColumn="1" w:lastColumn="1" w:noHBand="0" w:noVBand="0"/>
      </w:tblPr>
      <w:tblGrid>
        <w:gridCol w:w="10329"/>
        <w:gridCol w:w="236"/>
        <w:gridCol w:w="236"/>
      </w:tblGrid>
      <w:tr w:rsidR="00BF65B1" w:rsidRPr="00BF65B1" w14:paraId="4F27F0F9" w14:textId="77777777" w:rsidTr="00BF65B1">
        <w:trPr>
          <w:trHeight w:val="4365"/>
        </w:trPr>
        <w:tc>
          <w:tcPr>
            <w:tcW w:w="10329" w:type="dxa"/>
          </w:tcPr>
          <w:tbl>
            <w:tblPr>
              <w:tblW w:w="1053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5588"/>
            </w:tblGrid>
            <w:tr w:rsidR="00BF65B1" w:rsidRPr="00BF65B1" w14:paraId="4A47A6A6" w14:textId="77777777" w:rsidTr="00BF65B1">
              <w:trPr>
                <w:cantSplit/>
                <w:trHeight w:val="225"/>
                <w:jc w:val="center"/>
              </w:trPr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98013" w14:textId="7BF5365A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eastAsia="ru-RU"/>
                    </w:rPr>
                    <w:t xml:space="preserve">ООО </w:t>
                  </w:r>
                  <w:r w:rsidR="00DC04EB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«</w:t>
                  </w: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ГК КРЭББИТ</w:t>
                  </w:r>
                  <w:r w:rsidR="00DC04EB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»</w:t>
                  </w:r>
                </w:p>
                <w:p w14:paraId="2453184B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C259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u w:val="single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«_________»</w:t>
                  </w:r>
                </w:p>
              </w:tc>
            </w:tr>
            <w:tr w:rsidR="00BF65B1" w:rsidRPr="00BF65B1" w14:paraId="4DCE8723" w14:textId="77777777" w:rsidTr="00BF65B1">
              <w:trPr>
                <w:cantSplit/>
                <w:trHeight w:val="315"/>
                <w:jc w:val="center"/>
              </w:trPr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D111BC" w14:textId="77777777" w:rsidR="00BF65B1" w:rsidRPr="00BF65B1" w:rsidRDefault="00BF65B1" w:rsidP="00BF65B1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  <w:t>ИНН 7722377552/ КПП 771801001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A23490" w14:textId="77777777" w:rsidR="00BF65B1" w:rsidRPr="00BF65B1" w:rsidRDefault="00BF65B1" w:rsidP="00BF65B1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14:paraId="7DC734ED" w14:textId="77777777" w:rsidR="00BF65B1" w:rsidRPr="00BF65B1" w:rsidRDefault="00BF65B1" w:rsidP="00BF65B1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  <w:t xml:space="preserve">ИНН / КПП </w:t>
                  </w:r>
                </w:p>
                <w:p w14:paraId="5E466646" w14:textId="77777777" w:rsidR="00BF65B1" w:rsidRPr="00BF65B1" w:rsidRDefault="00BF65B1" w:rsidP="00BF65B1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  <w:tr w:rsidR="00BF65B1" w:rsidRPr="00BF65B1" w14:paraId="60BF41CC" w14:textId="77777777" w:rsidTr="00BF65B1">
              <w:trPr>
                <w:cantSplit/>
                <w:trHeight w:val="525"/>
                <w:jc w:val="center"/>
              </w:trPr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31F49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Юридический адрес:</w:t>
                  </w:r>
                </w:p>
                <w:p w14:paraId="6973F7A1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  <w:t>107023, г. Москва, вн.тер.г. муниципальный округ Преображенское, ул. Малая Семёновская, д. 9, стр. 3</w:t>
                  </w:r>
                </w:p>
                <w:p w14:paraId="20EFB99A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001D1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Юридический адрес:</w:t>
                  </w:r>
                </w:p>
                <w:p w14:paraId="26428399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  <w:tr w:rsidR="00BF65B1" w:rsidRPr="00BF65B1" w14:paraId="106045CB" w14:textId="77777777" w:rsidTr="00BF65B1">
              <w:trPr>
                <w:cantSplit/>
                <w:trHeight w:val="235"/>
                <w:jc w:val="center"/>
              </w:trPr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C1850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Почтовый адрес:</w:t>
                  </w:r>
                  <w:r w:rsidRPr="00BF65B1"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14:paraId="164D6971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  <w:t>107023, г. Москва, вн.тер.г. муниципальный округ Преображенское, ул. Малая Семёновская, д. 9, стр. 3</w:t>
                  </w:r>
                </w:p>
                <w:p w14:paraId="32D2C641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C79E9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Почтовый адрес:</w:t>
                  </w:r>
                </w:p>
                <w:p w14:paraId="08ADD8BB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  <w:tr w:rsidR="00BF65B1" w:rsidRPr="00BF65B1" w14:paraId="7742B8C9" w14:textId="77777777" w:rsidTr="00BF65B1">
              <w:trPr>
                <w:cantSplit/>
                <w:trHeight w:val="264"/>
                <w:jc w:val="center"/>
              </w:trPr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6237A3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</w:p>
                <w:p w14:paraId="4AFD5F93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4871CD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  <w:tr w:rsidR="00BF65B1" w:rsidRPr="00BF65B1" w14:paraId="1B66CB37" w14:textId="77777777" w:rsidTr="00BF65B1">
              <w:trPr>
                <w:cantSplit/>
                <w:trHeight w:val="1035"/>
                <w:jc w:val="center"/>
              </w:trPr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7E5D6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Банковские реквизиты:</w:t>
                  </w:r>
                </w:p>
                <w:p w14:paraId="0AF93576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  <w:t xml:space="preserve">р/с </w:t>
                  </w:r>
                  <w:r w:rsidRPr="00BF65B1">
                    <w:rPr>
                      <w:rFonts w:ascii="Arial" w:eastAsiaTheme="minorEastAsia" w:hAnsi="Arial" w:cs="Arial"/>
                      <w:sz w:val="24"/>
                      <w:szCs w:val="24"/>
                      <w:lang w:val="ru-RU" w:eastAsia="ru-RU"/>
                    </w:rPr>
                    <w:t>40702810812030690297</w:t>
                  </w:r>
                </w:p>
                <w:p w14:paraId="1584A6DE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  <w:t xml:space="preserve">в </w:t>
                  </w:r>
                  <w:r w:rsidRPr="00BF65B1">
                    <w:rPr>
                      <w:rFonts w:ascii="Arial" w:eastAsiaTheme="minorEastAsia" w:hAnsi="Arial" w:cs="Arial"/>
                      <w:sz w:val="24"/>
                      <w:szCs w:val="24"/>
                      <w:lang w:val="ru-RU" w:eastAsia="ru-RU"/>
                    </w:rPr>
                    <w:t>Филиале «Корпоративный»</w:t>
                  </w:r>
                </w:p>
                <w:p w14:paraId="1D025291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sz w:val="24"/>
                      <w:szCs w:val="24"/>
                      <w:lang w:val="ru-RU" w:eastAsia="ru-RU"/>
                    </w:rPr>
                    <w:t>ПАО «Совкомбанк»</w:t>
                  </w:r>
                </w:p>
                <w:p w14:paraId="7D2635D3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  <w:t xml:space="preserve">к/с </w:t>
                  </w:r>
                  <w:r w:rsidRPr="00BF65B1">
                    <w:rPr>
                      <w:rFonts w:ascii="Arial" w:eastAsiaTheme="minorEastAsia" w:hAnsi="Arial" w:cs="Arial"/>
                      <w:sz w:val="24"/>
                      <w:szCs w:val="24"/>
                      <w:lang w:val="ru-RU" w:eastAsia="ru-RU"/>
                    </w:rPr>
                    <w:t>30101810445250000360</w:t>
                  </w:r>
                </w:p>
                <w:p w14:paraId="3DEBE5D9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  <w:t xml:space="preserve">БИК </w:t>
                  </w:r>
                  <w:r w:rsidRPr="00BF65B1">
                    <w:rPr>
                      <w:rFonts w:ascii="Arial" w:eastAsiaTheme="minorEastAsia" w:hAnsi="Arial" w:cs="Arial"/>
                      <w:sz w:val="24"/>
                      <w:szCs w:val="24"/>
                      <w:lang w:val="ru-RU" w:eastAsia="ru-RU"/>
                    </w:rPr>
                    <w:t>044525360</w:t>
                  </w:r>
                </w:p>
                <w:p w14:paraId="1DDD9BF6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F5F2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Банковские реквизиты:</w:t>
                  </w:r>
                </w:p>
                <w:p w14:paraId="0E4C2CFE" w14:textId="77777777" w:rsidR="00BF65B1" w:rsidRPr="00BF65B1" w:rsidRDefault="00BF65B1" w:rsidP="00BF65B1">
                  <w:pPr>
                    <w:jc w:val="both"/>
                    <w:rPr>
                      <w:rFonts w:ascii="Arial" w:eastAsiaTheme="minorEastAsia" w:hAnsi="Arial" w:cs="Arial"/>
                      <w:sz w:val="22"/>
                      <w:szCs w:val="22"/>
                      <w:u w:val="single"/>
                      <w:lang w:val="ru-RU" w:eastAsia="ru-RU"/>
                    </w:rPr>
                  </w:pPr>
                </w:p>
              </w:tc>
            </w:tr>
            <w:tr w:rsidR="00BF65B1" w:rsidRPr="00BF65B1" w14:paraId="28D8E960" w14:textId="77777777" w:rsidTr="00BF65B1">
              <w:trPr>
                <w:cantSplit/>
                <w:trHeight w:val="542"/>
                <w:jc w:val="center"/>
              </w:trPr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8EC6A2" w14:textId="77777777" w:rsidR="00BF65B1" w:rsidRPr="00BF65B1" w:rsidRDefault="00BF65B1" w:rsidP="00BF65B1">
                  <w:pPr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Генеральный директор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6723E5" w14:textId="77777777" w:rsidR="00BF65B1" w:rsidRPr="00BF65B1" w:rsidRDefault="00BF65B1" w:rsidP="00BF65B1">
                  <w:pPr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  <w:tr w:rsidR="00BF65B1" w:rsidRPr="00BF65B1" w14:paraId="71150384" w14:textId="77777777" w:rsidTr="00BF65B1">
              <w:trPr>
                <w:cantSplit/>
                <w:trHeight w:val="567"/>
                <w:jc w:val="center"/>
              </w:trPr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7DD1FB" w14:textId="77777777" w:rsidR="00BF65B1" w:rsidRPr="00BF65B1" w:rsidRDefault="00BF65B1" w:rsidP="00BF65B1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_____________/Лобанова Ю.А./</w:t>
                  </w:r>
                </w:p>
              </w:tc>
              <w:tc>
                <w:tcPr>
                  <w:tcW w:w="5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ED5650" w14:textId="77777777" w:rsidR="00BF65B1" w:rsidRPr="00BF65B1" w:rsidRDefault="00BF65B1" w:rsidP="00BF65B1">
                  <w:pPr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</w:pPr>
                  <w:r w:rsidRPr="00BF65B1">
                    <w:rPr>
                      <w:rFonts w:ascii="Arial" w:eastAsiaTheme="minorEastAsia" w:hAnsi="Arial" w:cs="Arial"/>
                      <w:b/>
                      <w:sz w:val="22"/>
                      <w:szCs w:val="22"/>
                      <w:lang w:val="ru-RU" w:eastAsia="ru-RU"/>
                    </w:rPr>
                    <w:t>_____________/_____________/</w:t>
                  </w:r>
                </w:p>
              </w:tc>
            </w:tr>
          </w:tbl>
          <w:p w14:paraId="5B598AC2" w14:textId="77777777" w:rsidR="00BF65B1" w:rsidRPr="00BF65B1" w:rsidRDefault="00BF65B1" w:rsidP="00BF65B1">
            <w:pPr>
              <w:ind w:right="79"/>
              <w:rPr>
                <w:rFonts w:asciiTheme="minorHAnsi" w:eastAsiaTheme="minorEastAsia" w:hAnsi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</w:tcPr>
          <w:p w14:paraId="152D2CD0" w14:textId="77777777" w:rsidR="00BF65B1" w:rsidRPr="00BF65B1" w:rsidRDefault="00BF65B1" w:rsidP="00BF65B1">
            <w:pPr>
              <w:spacing w:after="200" w:line="254" w:lineRule="exact"/>
              <w:ind w:right="-249"/>
              <w:jc w:val="both"/>
              <w:rPr>
                <w:rFonts w:eastAsiaTheme="minorEastAsia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</w:tcPr>
          <w:p w14:paraId="011CF677" w14:textId="77777777" w:rsidR="00BF65B1" w:rsidRPr="00BF65B1" w:rsidRDefault="00BF65B1" w:rsidP="00BF65B1">
            <w:pPr>
              <w:ind w:right="79"/>
              <w:rPr>
                <w:rFonts w:asciiTheme="minorHAnsi" w:eastAsiaTheme="minorEastAsia" w:hAnsiTheme="minorHAnsi"/>
                <w:sz w:val="22"/>
                <w:szCs w:val="22"/>
                <w:lang w:val="ru-RU" w:eastAsia="ru-RU"/>
              </w:rPr>
            </w:pPr>
          </w:p>
        </w:tc>
      </w:tr>
    </w:tbl>
    <w:p w14:paraId="4B4AE30A" w14:textId="5AD91E25" w:rsidR="0019440E" w:rsidRPr="0019440E" w:rsidRDefault="0019440E" w:rsidP="00BF65B1">
      <w:pPr>
        <w:pStyle w:val="1"/>
        <w:tabs>
          <w:tab w:val="clear" w:pos="720"/>
          <w:tab w:val="num" w:pos="0"/>
        </w:tabs>
        <w:spacing w:before="0"/>
        <w:ind w:left="0" w:hanging="11"/>
        <w:rPr>
          <w:rFonts w:ascii="Times New Roman" w:hAnsi="Times New Roman"/>
          <w:b w:val="0"/>
          <w:sz w:val="24"/>
          <w:szCs w:val="24"/>
          <w:lang w:val="ru-RU"/>
        </w:rPr>
      </w:pPr>
    </w:p>
    <w:sectPr w:rsidR="0019440E" w:rsidRPr="0019440E" w:rsidSect="001559F4">
      <w:type w:val="continuous"/>
      <w:pgSz w:w="11920" w:h="16840"/>
      <w:pgMar w:top="397" w:right="580" w:bottom="28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063"/>
    <w:multiLevelType w:val="hybridMultilevel"/>
    <w:tmpl w:val="5DB8CE4E"/>
    <w:lvl w:ilvl="0" w:tplc="CD141A9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48507E"/>
    <w:multiLevelType w:val="hybridMultilevel"/>
    <w:tmpl w:val="7E9A7426"/>
    <w:lvl w:ilvl="0" w:tplc="5DFABF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16524"/>
    <w:multiLevelType w:val="hybridMultilevel"/>
    <w:tmpl w:val="91525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7181C"/>
    <w:multiLevelType w:val="hybridMultilevel"/>
    <w:tmpl w:val="4694F9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B6D04"/>
    <w:multiLevelType w:val="hybridMultilevel"/>
    <w:tmpl w:val="13F4F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74ED"/>
    <w:multiLevelType w:val="hybridMultilevel"/>
    <w:tmpl w:val="6D107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729B9"/>
    <w:multiLevelType w:val="hybridMultilevel"/>
    <w:tmpl w:val="1F28B952"/>
    <w:lvl w:ilvl="0" w:tplc="17A6B26C">
      <w:start w:val="1"/>
      <w:numFmt w:val="decimal"/>
      <w:lvlText w:val="%1."/>
      <w:lvlJc w:val="left"/>
      <w:pPr>
        <w:ind w:left="739" w:hanging="360"/>
      </w:pPr>
      <w:rPr>
        <w:rFonts w:ascii="Times New Roman" w:hAnsi="Times New Roman" w:cs="Times New Roman" w:hint="default"/>
        <w:sz w:val="22"/>
        <w:szCs w:val="22"/>
        <w:u w:val="single"/>
      </w:rPr>
    </w:lvl>
    <w:lvl w:ilvl="1" w:tplc="04190019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7" w15:restartNumberingAfterBreak="0">
    <w:nsid w:val="37DA5636"/>
    <w:multiLevelType w:val="hybridMultilevel"/>
    <w:tmpl w:val="7D5E059E"/>
    <w:lvl w:ilvl="0" w:tplc="6F48ADF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7DE1"/>
    <w:multiLevelType w:val="hybridMultilevel"/>
    <w:tmpl w:val="3174A8D8"/>
    <w:lvl w:ilvl="0" w:tplc="83C0CA5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CCC"/>
    <w:multiLevelType w:val="hybridMultilevel"/>
    <w:tmpl w:val="598CD56C"/>
    <w:lvl w:ilvl="0" w:tplc="3684CB4C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710A02"/>
    <w:multiLevelType w:val="hybridMultilevel"/>
    <w:tmpl w:val="31D8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65AC5"/>
    <w:multiLevelType w:val="hybridMultilevel"/>
    <w:tmpl w:val="5316F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32E9F"/>
    <w:multiLevelType w:val="hybridMultilevel"/>
    <w:tmpl w:val="55E24B1A"/>
    <w:lvl w:ilvl="0" w:tplc="9F18FB7A">
      <w:start w:val="1"/>
      <w:numFmt w:val="decimal"/>
      <w:lvlText w:val="%1)"/>
      <w:lvlJc w:val="left"/>
      <w:pPr>
        <w:ind w:left="435" w:hanging="39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2502901"/>
    <w:multiLevelType w:val="hybridMultilevel"/>
    <w:tmpl w:val="8B9A1148"/>
    <w:lvl w:ilvl="0" w:tplc="5E9CF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0A5C0E"/>
    <w:multiLevelType w:val="hybridMultilevel"/>
    <w:tmpl w:val="85186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C0DE2"/>
    <w:multiLevelType w:val="multilevel"/>
    <w:tmpl w:val="A54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D1E3202"/>
    <w:multiLevelType w:val="hybridMultilevel"/>
    <w:tmpl w:val="86DE88B4"/>
    <w:lvl w:ilvl="0" w:tplc="1898BF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14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A0"/>
    <w:rsid w:val="00006E97"/>
    <w:rsid w:val="0001348B"/>
    <w:rsid w:val="000166AE"/>
    <w:rsid w:val="00022343"/>
    <w:rsid w:val="00034A1C"/>
    <w:rsid w:val="000474A8"/>
    <w:rsid w:val="00063651"/>
    <w:rsid w:val="0006658B"/>
    <w:rsid w:val="00081B74"/>
    <w:rsid w:val="00086F73"/>
    <w:rsid w:val="00091ED7"/>
    <w:rsid w:val="000D1979"/>
    <w:rsid w:val="000E438E"/>
    <w:rsid w:val="001139C9"/>
    <w:rsid w:val="001274BF"/>
    <w:rsid w:val="0013183C"/>
    <w:rsid w:val="001328CE"/>
    <w:rsid w:val="00151C53"/>
    <w:rsid w:val="001559F4"/>
    <w:rsid w:val="0019440E"/>
    <w:rsid w:val="001A40A8"/>
    <w:rsid w:val="001E0806"/>
    <w:rsid w:val="00206912"/>
    <w:rsid w:val="002362E9"/>
    <w:rsid w:val="002857C9"/>
    <w:rsid w:val="00294F92"/>
    <w:rsid w:val="002C247A"/>
    <w:rsid w:val="002D06B9"/>
    <w:rsid w:val="002D44E7"/>
    <w:rsid w:val="002F01E0"/>
    <w:rsid w:val="002F295F"/>
    <w:rsid w:val="00316C1F"/>
    <w:rsid w:val="003205CF"/>
    <w:rsid w:val="00332FA4"/>
    <w:rsid w:val="00347E63"/>
    <w:rsid w:val="00394D69"/>
    <w:rsid w:val="003A6A95"/>
    <w:rsid w:val="003D6284"/>
    <w:rsid w:val="004100CB"/>
    <w:rsid w:val="00410448"/>
    <w:rsid w:val="00410ECE"/>
    <w:rsid w:val="00411176"/>
    <w:rsid w:val="00480B6D"/>
    <w:rsid w:val="0048136A"/>
    <w:rsid w:val="00491AF5"/>
    <w:rsid w:val="00492C93"/>
    <w:rsid w:val="004D1B77"/>
    <w:rsid w:val="004E5EA8"/>
    <w:rsid w:val="004F05F4"/>
    <w:rsid w:val="0050604C"/>
    <w:rsid w:val="00507EB4"/>
    <w:rsid w:val="005406B3"/>
    <w:rsid w:val="00545E77"/>
    <w:rsid w:val="00557C75"/>
    <w:rsid w:val="00580BA0"/>
    <w:rsid w:val="005873BB"/>
    <w:rsid w:val="005A14B2"/>
    <w:rsid w:val="005B0E3A"/>
    <w:rsid w:val="005B5FC1"/>
    <w:rsid w:val="005C7136"/>
    <w:rsid w:val="005D60B4"/>
    <w:rsid w:val="005F2443"/>
    <w:rsid w:val="00607F62"/>
    <w:rsid w:val="00613C2F"/>
    <w:rsid w:val="00626642"/>
    <w:rsid w:val="00683108"/>
    <w:rsid w:val="00704B49"/>
    <w:rsid w:val="00705701"/>
    <w:rsid w:val="00706ADB"/>
    <w:rsid w:val="0072338A"/>
    <w:rsid w:val="007607F0"/>
    <w:rsid w:val="007640DA"/>
    <w:rsid w:val="00790DA3"/>
    <w:rsid w:val="0079421F"/>
    <w:rsid w:val="007A1CDE"/>
    <w:rsid w:val="007A70C7"/>
    <w:rsid w:val="007B52C8"/>
    <w:rsid w:val="0085119E"/>
    <w:rsid w:val="00856C1B"/>
    <w:rsid w:val="00863363"/>
    <w:rsid w:val="008906C1"/>
    <w:rsid w:val="008A58F5"/>
    <w:rsid w:val="008B142C"/>
    <w:rsid w:val="008E70F6"/>
    <w:rsid w:val="00920782"/>
    <w:rsid w:val="009226C0"/>
    <w:rsid w:val="0092281F"/>
    <w:rsid w:val="00940FCE"/>
    <w:rsid w:val="00943FAD"/>
    <w:rsid w:val="009445DA"/>
    <w:rsid w:val="00951C45"/>
    <w:rsid w:val="009B7C77"/>
    <w:rsid w:val="009E3E78"/>
    <w:rsid w:val="009F778B"/>
    <w:rsid w:val="00A21BD3"/>
    <w:rsid w:val="00A27601"/>
    <w:rsid w:val="00A56005"/>
    <w:rsid w:val="00AB48FF"/>
    <w:rsid w:val="00AC47C7"/>
    <w:rsid w:val="00AD3893"/>
    <w:rsid w:val="00AD720B"/>
    <w:rsid w:val="00B12944"/>
    <w:rsid w:val="00B36568"/>
    <w:rsid w:val="00B44EB0"/>
    <w:rsid w:val="00B55F0B"/>
    <w:rsid w:val="00BA3FFE"/>
    <w:rsid w:val="00BA4FA0"/>
    <w:rsid w:val="00BB0BB6"/>
    <w:rsid w:val="00BD745E"/>
    <w:rsid w:val="00BF2A39"/>
    <w:rsid w:val="00BF65B1"/>
    <w:rsid w:val="00C345B6"/>
    <w:rsid w:val="00C50178"/>
    <w:rsid w:val="00C56F8D"/>
    <w:rsid w:val="00C755F6"/>
    <w:rsid w:val="00C76FD6"/>
    <w:rsid w:val="00C83130"/>
    <w:rsid w:val="00CA278C"/>
    <w:rsid w:val="00CC555D"/>
    <w:rsid w:val="00CE0036"/>
    <w:rsid w:val="00CE48B1"/>
    <w:rsid w:val="00D6074E"/>
    <w:rsid w:val="00DA68D7"/>
    <w:rsid w:val="00DB39E9"/>
    <w:rsid w:val="00DC04EB"/>
    <w:rsid w:val="00DD38F1"/>
    <w:rsid w:val="00E33192"/>
    <w:rsid w:val="00E35447"/>
    <w:rsid w:val="00E42709"/>
    <w:rsid w:val="00E45764"/>
    <w:rsid w:val="00E737B1"/>
    <w:rsid w:val="00E8030A"/>
    <w:rsid w:val="00EC5DA8"/>
    <w:rsid w:val="00ED2D68"/>
    <w:rsid w:val="00F00FA4"/>
    <w:rsid w:val="00F075AA"/>
    <w:rsid w:val="00F27A3A"/>
    <w:rsid w:val="00F27E2A"/>
    <w:rsid w:val="00F34601"/>
    <w:rsid w:val="00F848E4"/>
    <w:rsid w:val="00FA653D"/>
    <w:rsid w:val="00FD0628"/>
    <w:rsid w:val="00FD529C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7D04"/>
  <w15:docId w15:val="{58E3F455-E864-4BEE-A856-82EB895D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customStyle="1" w:styleId="11">
    <w:name w:val="Стиль1"/>
    <w:basedOn w:val="a"/>
    <w:link w:val="12"/>
    <w:qFormat/>
    <w:rsid w:val="003A6A95"/>
    <w:pPr>
      <w:spacing w:before="58"/>
      <w:ind w:left="5670"/>
    </w:pPr>
    <w:rPr>
      <w:noProof/>
      <w:sz w:val="18"/>
      <w:szCs w:val="18"/>
      <w:lang w:val="ru-RU" w:eastAsia="ru-RU"/>
    </w:rPr>
  </w:style>
  <w:style w:type="character" w:styleId="a3">
    <w:name w:val="Emphasis"/>
    <w:basedOn w:val="a0"/>
    <w:uiPriority w:val="20"/>
    <w:qFormat/>
    <w:rsid w:val="00863363"/>
    <w:rPr>
      <w:i/>
      <w:iCs/>
    </w:rPr>
  </w:style>
  <w:style w:type="character" w:customStyle="1" w:styleId="12">
    <w:name w:val="Стиль1 Знак"/>
    <w:basedOn w:val="a0"/>
    <w:link w:val="11"/>
    <w:rsid w:val="003A6A95"/>
    <w:rPr>
      <w:noProof/>
      <w:sz w:val="18"/>
      <w:szCs w:val="18"/>
    </w:rPr>
  </w:style>
  <w:style w:type="character" w:styleId="a4">
    <w:name w:val="Hyperlink"/>
    <w:basedOn w:val="a0"/>
    <w:uiPriority w:val="99"/>
    <w:unhideWhenUsed/>
    <w:rsid w:val="001274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5764"/>
    <w:pPr>
      <w:ind w:left="720"/>
      <w:contextualSpacing/>
    </w:pPr>
  </w:style>
  <w:style w:type="paragraph" w:styleId="a6">
    <w:name w:val="Body Text"/>
    <w:basedOn w:val="a"/>
    <w:link w:val="a7"/>
    <w:rsid w:val="009445DA"/>
    <w:pPr>
      <w:jc w:val="both"/>
    </w:pPr>
    <w:rPr>
      <w:rFonts w:ascii="Arial" w:hAnsi="Arial"/>
      <w:lang w:val="ru-RU" w:eastAsia="ru-RU"/>
    </w:rPr>
  </w:style>
  <w:style w:type="character" w:customStyle="1" w:styleId="a7">
    <w:name w:val="Основной текст Знак"/>
    <w:basedOn w:val="a0"/>
    <w:link w:val="a6"/>
    <w:rsid w:val="009445DA"/>
    <w:rPr>
      <w:rFonts w:ascii="Arial" w:hAnsi="Arial"/>
    </w:rPr>
  </w:style>
  <w:style w:type="paragraph" w:styleId="a8">
    <w:name w:val="Subtitle"/>
    <w:basedOn w:val="a"/>
    <w:link w:val="a9"/>
    <w:qFormat/>
    <w:rsid w:val="009445DA"/>
    <w:pPr>
      <w:jc w:val="center"/>
    </w:pPr>
    <w:rPr>
      <w:rFonts w:ascii="Bookman Old Style" w:hAnsi="Bookman Old Style"/>
      <w:b/>
      <w:lang w:val="ru-RU" w:eastAsia="ru-RU"/>
    </w:rPr>
  </w:style>
  <w:style w:type="character" w:customStyle="1" w:styleId="a9">
    <w:name w:val="Подзаголовок Знак"/>
    <w:basedOn w:val="a0"/>
    <w:link w:val="a8"/>
    <w:rsid w:val="009445DA"/>
    <w:rPr>
      <w:rFonts w:ascii="Bookman Old Style" w:hAnsi="Bookman Old Style"/>
      <w:b/>
    </w:rPr>
  </w:style>
  <w:style w:type="table" w:styleId="aa">
    <w:name w:val="Table Grid"/>
    <w:basedOn w:val="a1"/>
    <w:uiPriority w:val="59"/>
    <w:rsid w:val="00ED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1B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1B77"/>
    <w:rPr>
      <w:rFonts w:ascii="Segoe UI" w:hAnsi="Segoe UI" w:cs="Segoe UI"/>
      <w:sz w:val="18"/>
      <w:szCs w:val="18"/>
      <w:lang w:val="en-US" w:eastAsia="en-US"/>
    </w:rPr>
  </w:style>
  <w:style w:type="paragraph" w:customStyle="1" w:styleId="ad">
    <w:name w:val="Содержимое таблицы"/>
    <w:basedOn w:val="a"/>
    <w:rsid w:val="00C755F6"/>
    <w:pPr>
      <w:widowControl w:val="0"/>
      <w:suppressLineNumbers/>
      <w:suppressAutoHyphens/>
    </w:pPr>
    <w:rPr>
      <w:rFonts w:eastAsia="Andale Sans UI"/>
      <w:kern w:val="2"/>
      <w:sz w:val="24"/>
      <w:szCs w:val="24"/>
      <w:lang w:val="ru-RU" w:eastAsia="ru-RU"/>
    </w:rPr>
  </w:style>
  <w:style w:type="paragraph" w:customStyle="1" w:styleId="Default">
    <w:name w:val="Default"/>
    <w:basedOn w:val="a"/>
    <w:rsid w:val="00B36568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customStyle="1" w:styleId="ConsNonformat">
    <w:name w:val="ConsNonformat"/>
    <w:rsid w:val="005A14B2"/>
    <w:pPr>
      <w:snapToGrid w:val="0"/>
    </w:pPr>
    <w:rPr>
      <w:rFonts w:ascii="Courier New" w:hAnsi="Courier New"/>
      <w:lang w:eastAsia="en-US"/>
    </w:rPr>
  </w:style>
  <w:style w:type="paragraph" w:styleId="ae">
    <w:name w:val="No Spacing"/>
    <w:uiPriority w:val="1"/>
    <w:qFormat/>
    <w:rsid w:val="00BF65B1"/>
    <w:pPr>
      <w:ind w:right="79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45A72-6203-4D1B-BAAC-1812EC19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http://www.server-city.ru/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Мощенко Иван Олегович</cp:lastModifiedBy>
  <cp:revision>3</cp:revision>
  <cp:lastPrinted>2020-01-30T14:51:00Z</cp:lastPrinted>
  <dcterms:created xsi:type="dcterms:W3CDTF">2023-12-12T06:16:00Z</dcterms:created>
  <dcterms:modified xsi:type="dcterms:W3CDTF">2023-12-12T06:18:00Z</dcterms:modified>
</cp:coreProperties>
</file>